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92" w:rsidRPr="0023594D" w:rsidRDefault="004B0592" w:rsidP="004B0592">
      <w:pPr>
        <w:jc w:val="center"/>
        <w:rPr>
          <w:rFonts w:ascii="Sylfaen" w:hAnsi="Sylfaen"/>
          <w:lang w:val="ka-GE"/>
        </w:rPr>
      </w:pPr>
      <w:bookmarkStart w:id="0" w:name="_GoBack"/>
      <w:bookmarkEnd w:id="0"/>
      <w:r w:rsidRPr="0023594D">
        <w:rPr>
          <w:rFonts w:ascii="Sylfaen" w:hAnsi="Sylfaen"/>
          <w:b/>
        </w:rPr>
        <w:t>თავი VI</w:t>
      </w:r>
    </w:p>
    <w:p w:rsidR="004B0592" w:rsidRDefault="004B0592" w:rsidP="004B0592">
      <w:pPr>
        <w:jc w:val="center"/>
        <w:rPr>
          <w:rFonts w:ascii="Sylfaen" w:hAnsi="Sylfaen"/>
          <w:b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E61B70" w:rsidRPr="0023594D" w:rsidRDefault="00E61B70" w:rsidP="004B0592">
      <w:pPr>
        <w:jc w:val="center"/>
        <w:rPr>
          <w:rFonts w:ascii="Sylfaen" w:hAnsi="Sylfaen"/>
          <w:b/>
          <w:lang w:val="ka-GE"/>
        </w:rPr>
      </w:pPr>
    </w:p>
    <w:p w:rsidR="004B0592" w:rsidRDefault="004B0592" w:rsidP="004B0592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4B0592" w:rsidRPr="0023594D" w:rsidRDefault="004B0592" w:rsidP="004B0592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4B0592" w:rsidRPr="0023594D" w:rsidRDefault="004B0592" w:rsidP="004B0592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4B0592" w:rsidRDefault="00E61B70" w:rsidP="004B0592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  <w:r w:rsidR="004B0592"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 w:rsidR="004B0592"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="004B0592"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44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141"/>
        <w:gridCol w:w="1304"/>
        <w:gridCol w:w="1260"/>
        <w:gridCol w:w="1169"/>
        <w:gridCol w:w="1315"/>
        <w:gridCol w:w="936"/>
        <w:gridCol w:w="1080"/>
      </w:tblGrid>
      <w:tr w:rsidR="004B0592" w:rsidRPr="004B0592" w:rsidTr="004B0592">
        <w:trPr>
          <w:trHeight w:val="288"/>
          <w:tblHeader/>
        </w:trPr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bookmarkStart w:id="1" w:name="RANGE!B2:I3994"/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კოდი</w:t>
            </w:r>
            <w:bookmarkEnd w:id="1"/>
          </w:p>
        </w:tc>
        <w:tc>
          <w:tcPr>
            <w:tcW w:w="1443" w:type="pct"/>
            <w:vMerge w:val="restar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დასახელება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2019 წლის ფაქტი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2020 წლის გეგმა</w:t>
            </w:r>
          </w:p>
        </w:tc>
        <w:tc>
          <w:tcPr>
            <w:tcW w:w="2067" w:type="pct"/>
            <w:gridSpan w:val="4"/>
            <w:shd w:val="clear" w:color="auto" w:fill="auto"/>
            <w:vAlign w:val="center"/>
            <w:hideMark/>
          </w:tcPr>
          <w:p w:rsidR="004B0592" w:rsidRPr="00FA72E1" w:rsidRDefault="004B0592" w:rsidP="00FA72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2021 წლის </w:t>
            </w:r>
            <w:r w:rsidR="00FA72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გეგმა</w:t>
            </w:r>
          </w:p>
        </w:tc>
      </w:tr>
      <w:tr w:rsidR="004B0592" w:rsidRPr="004B0592" w:rsidTr="004B0592">
        <w:trPr>
          <w:trHeight w:val="288"/>
          <w:tblHeader/>
        </w:trPr>
        <w:tc>
          <w:tcPr>
            <w:tcW w:w="312" w:type="pct"/>
            <w:vMerge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3" w:type="pct"/>
            <w:vMerge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სულ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საბიუჯეტო სახსრები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გრანტი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კრედიტი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00 00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სულ ჯამი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13,469,689.0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15,923,792.9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18,384,507.8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16,883,627.8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49,965.0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1,450,915.0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112,143.0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112,214.0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112,570.0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112,570.0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9,975,521.8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12,556,416.5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12,758,336.4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12,575,195.4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38,455.0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144,686.0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1,454,734.0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1,554,287.8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1,614,671.1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1,614,041.1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2,256,128.1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2,007,825.4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2,416,926.4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1,501,872.4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11,510.0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903,544.0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278,880.5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326,820.0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402,685.0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402,685.0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959,158.5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1,032,731.0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2,806,560.0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2,806,560.0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63,804.8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60,736.0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64,736.0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64,736.0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1,126.0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1,181.0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1,181.0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56,113.3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55,907.9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59,433.7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59,433.7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30,061.2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31,324.0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32,794.0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32,794.0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7,691.5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4,828.1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5,302.3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5,302.3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საკანონმდებლო საქმიანობა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54,040.8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49,696.0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53,696.0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53,696.0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658.0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48,389.2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46,452.9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49,899.4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49,899.4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24,155.8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24,223.0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25,683.0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25,683.0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5,651.5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3,243.1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3,796.6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3,796.6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01 01 01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17,195.7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17,080.3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19,665.2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19,665.2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17,195.7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17,080.3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19,665.2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19,665.2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14,548.8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15,045.6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16,253.0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16,253.0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01 01 02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6,689.9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7,138.5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6,680.5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6,680.5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6,689.9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7,138.5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6,680.5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6,680.5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01 01 03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30,155.1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25,477.2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27,350.3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27,350.3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274.0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274.0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24,503.6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22,234.1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23,553.7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23,553.7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9,607.1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9,177.4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5,651.5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3,243.1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3,796.6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3,796.6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01 01 03 01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30,114.9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25,387.2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27,260.3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27,260.3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274.0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274.0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24,463.3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22,144.1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23,463.7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23,463.7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9,569.0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9,177.4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5,651.5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3,243.1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3,796.6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3,796.6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01 01 03 02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პერსონალის პროფესიული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საბიბლიოთეკო საქმიანობა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9,331.5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9,590.0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9,590.0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9,590.0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7,293.4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8,105.0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8,105.0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5,620.3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2,038.2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432.5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430.7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285.1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286.0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286.0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01 04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984.3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984.3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15.7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02 00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პრეზიდენტის ადმინისტრაცია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8,532.2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8,201.9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6,150.0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2,589.8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03 00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ბიზნესომბუდსმენის აპარატი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730.9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729.6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524.4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04 00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მთავრობის ადმინისტრაცია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20,282.3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20,130.9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7,733.7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05 00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აუდიტის სამსახური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15,925.4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15,455.0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16,811.0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16,811.0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14,862.5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16,760.0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16,760.0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11,935.7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12,208.0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13,623.0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13,623.0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06 00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ცენტრალური საარჩევნო კომისია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31,762.5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72,569.7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70,255.8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70,255.8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528.0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528.0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31,687.5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70,354.3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69,241.8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69,241.8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12,780.0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29,524.2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27,527.6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27,527.6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2,215.4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1,014.0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1,014.0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06 01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საარჩევნო გარემოს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11,772.8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14,078.3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13,844.3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13,844.3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11,698.9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12,680.4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12,830.3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12,830.3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9,062.0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9,247.1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9,291.3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9,291.3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1,397.9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1,014.0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1,014.0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06 02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1,091.3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1,270.7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1,270.7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1,091.3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1,270.7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1,270.7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656.0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745.8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678.0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678.0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06 03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14,308.7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14,308.8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14,308.8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14,308.7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14,308.8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14,308.8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06 04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არჩევნების ჩატარების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4,672.5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42,760.7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40,832.0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40,832.0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4,671.5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41,953.2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40,832.0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40,832.0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3,062.1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19,531.3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17,558.3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17,558.3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807.5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07 00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საკონსტიტუციო სასამართლო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3,866.3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3,829.6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2,754.0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2,762.0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2,762.0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2,762.0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08 00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უზენაესი სასამართლო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9,428.8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196.0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8,463.0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12,050.0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12,050.0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6,010.7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8,830.0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965.8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09 00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საერთო სასამართლოები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72,617.6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76,380.0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1,739.0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1,865.0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1,865.0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1,865.0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65,390.5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68,585.0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69,622.0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69,622.0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48,039.2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50,501.0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51,561.0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51,561.0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7,227.1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7,795.0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16,378.0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16,378.0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09 01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70,927.5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74,510.0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84,130.0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84,130.0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1,701.0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1,827.0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1,827.0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1,827.0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63,845.6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66,805.0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67,802.0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67,802.0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47,434.5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49,850.0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50,850.0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50,850.0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7,081.9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7,705.0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16,328.0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16,328.0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09 02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1,690.1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711.0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711.0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იუსტიციის უმაღლესი საბჭო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5,620.0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93.0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93.0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4,244.1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5,140.0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5,140.0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2,733.0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867.4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863.4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591.6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636.7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632.5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407.8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778.3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772.6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755.0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755.0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473.2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624.6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435.5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442.0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442.0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610.5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438.9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425.6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447.0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447.0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845.9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838.6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545.4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559.0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559.0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19 00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629.4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135,919.9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137,500.0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137,500.0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3,850.0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3,850.0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122,593.3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125,586.0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126,659.0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126,659.0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82,577.9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87,000.0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13,326.6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10,914.0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10,841.0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10,841.0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უსაფრთხოების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114,971.1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118,300.0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3,452.0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3,452.0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3,421.0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3,421.0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105,524.2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109,456.0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108,335.0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108,335.0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74,878.5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76,800.0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78,100.0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78,100.0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9,446.9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8,844.0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9,665.0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9,665.0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20,948.8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398.0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398.0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17,069.1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17,359.0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17,359.0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7,699.3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3,879.8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1,141.0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1,141.0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E61B70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სსიპ </w:t>
            </w:r>
            <w:r w:rsidRPr="00E61B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−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საპენსიო სააგენტო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3,792.9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3,368.4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4,365.0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3,365.0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3,365.0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1,935.4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424.5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2,744.6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2,550.0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2,550.0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2,625.5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1,075.2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23 00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ფინანსთა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86,059.0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88,900.0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88,900.0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5,070.0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5,168.0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5,168.0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5,168.0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72,336.0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64,375.0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81,878.0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81,878.0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47,522.1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45,990.0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46,605.0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46,605.0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13,723.0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16,625.0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7,022.0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7,022.0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ფინანსების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21,624.8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18,715.0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18,715.0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337.0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337.0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337.0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18,399.1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17,465.0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17,465.0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8,369.8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3,225.7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33,845.4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3,893.0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4,013.0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4,013.0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25,310.0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35,600.0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17,459.9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16,500.0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16,500.0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8,535.4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ეკონომიკური დანაშაულის პრევენცია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20,935.1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20,985.0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21,485.0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21,485.0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681.0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681.0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20,935.1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20,985.0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21,485.0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21,485.0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17,649.4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7,486.0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6,750.0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6,750.0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5,549.6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5,388.0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5,388.0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2,909.1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1,936.4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1,362.0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1,362.0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1,193.6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974.1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974.1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260,409.4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822,425.0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606,815.0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497,715.0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105,900.0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755.0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225,268.1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759,065.0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502,712.0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482,082.0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17,430.0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14,350.5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14,625.0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12,315.0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12,315.0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2,973.9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27,078.0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11,908.0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15,170.0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32,167.4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73,300.0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73,300.0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20,906.3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20,786.8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5,763.3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5,650.0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5,650.0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ტექნიკური და სამშენებლო სფეროს რეგულირება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1,643.2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1,558.3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1,443.0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1,443.0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1,150.1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655.0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655.0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ტურიზმის განვითარების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50,645.8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22,660.0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7,680.0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7,680.0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49,881.5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21,651.0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6,304.0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6,304.0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1,539.7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764.3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1,376.0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1,376.0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ქონების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28,714.0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91,105.0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60,130.0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60,130.0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28,714.0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91,105.0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60,130.0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60,130.0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2,760.0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მეწარმეობის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42,434.2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477,010.0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302,160.0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302,160.0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42,368.2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476,990.0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302,140.0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302,140.0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1,609.5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1,760.0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1,760.0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24 07 01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მეწარმეობის განვითარების ადმინისტრირება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3,322.1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3,160.0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3,160.0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3,256.1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2,990.0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3,140.0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3,140.0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1,609.5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1,760.0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1,760.0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24 07 02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მეწარმეობის განვითარების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39,112.1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34,000.0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39,112.1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34,000.0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24 07 03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24 07 03 01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სამშენებლო სექტორის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24 07 03 02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მიკრო დ</w:t>
            </w:r>
            <w:r w:rsidR="00E61B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ა მცირე მეწარმეობის ხელშეწყობა </w:t>
            </w:r>
            <w:r w:rsidR="00E61B70" w:rsidRPr="00E61B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მცირე გრანტები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24 07 03 03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საკრედიტო საგარანტიო სქემა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24 07 03 04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24 07 03 05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4,068.7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3,680.0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28,680.0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13,680.0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3,680.0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299.0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25,120.0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10,120.0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570.4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570.4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493.9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7,527.0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7,527.0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ყაზბეგის მუნიციპალიტეტისა და დუშეთის მუნიციპალიტეტის 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8,156.8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9,723.5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17,600.0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9,427.2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17,430.0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17,430.0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0001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ვარდნილისა და ენგურის ჰიდროელექტროსადგურების რეაბილიტაციის პროექტი (</w:t>
            </w:r>
            <w:r w:rsidR="00000119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EU</w:t>
            </w:r>
            <w:r w:rsidR="000001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, </w:t>
            </w:r>
            <w:r w:rsidR="00000119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EIB,</w:t>
            </w:r>
            <w:r w:rsidR="000001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EBRD)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17,301.5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17,301.5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21,046.7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51,500.0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43,300.0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6,180.7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14,866.0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43,300.0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43,300.0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10,454.2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4,880.7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5,600.0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8,784.9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24 14 02 01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E61B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500 კვ ეგხ-ის </w:t>
            </w:r>
            <w:r w:rsidR="00E61B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„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ქსანი-სტეფანწმინდა</w:t>
            </w:r>
            <w:r w:rsidR="00E61B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“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მშენებლობა (EBRD, EU, 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9,341.6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8,041.6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24 14 02 02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E61B70" w:rsidP="00E61B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ელექტროგადამცემი ხაზი „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ჯვარი</w:t>
            </w:r>
            <w:r w:rsidR="000001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-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ხორგა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“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(EBRD, EU, 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743.3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743.3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37,700.0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31,700.0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31,700.0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24 14 03 01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E61B70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 კვ ეგხ „წყალტუბო-ახალციხე-თორთუმი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“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(KfW)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6,700.0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6,700.0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24 14 03 02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E61B70" w:rsidP="00E61B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„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“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ნამახვანი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წყალტუბო-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“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(EBRD, 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24 14 03 03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500 კვ ეგხ </w:t>
            </w:r>
            <w:r w:rsidR="00E61B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„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ჯვარი-წყალტუბო</w:t>
            </w:r>
            <w:r w:rsidR="00E61B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“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(WB)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24 14 03 04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24 14 03 05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კახეთის ინფრასტრუქტურის გაძლიერება (KfW)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24 14 03 06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E61B70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„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“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(KfW)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44,677.8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44,677.8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საზღვაო პროფესიული განათლების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463.7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3,725.0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3,725.0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3,725.0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24 19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24 20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44,999.0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24 21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E61B70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ბაქო-თბილისი-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ყარსის სარკინიგზო მაგის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ტრალის მშენებლობისათვის მარაბდა-ახალქალაქი-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24 22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1,272.7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1,272.7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2,121,193.2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1,820,287.5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2,366,630.0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1,354,630.0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16,465.0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995,535.0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324.0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324.0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301,530.8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292,675.0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396,445.0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374,030.0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9,415.0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9,366.9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1,618,395.4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1,420,292.5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1,802,600.0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980,600.0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814,950.0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201,267.1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107,320.0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167,585.0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167,585.0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8,650.6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8,494.6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6,956.0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4,114.6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3,550.0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3,550.0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1,395,841.2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1,197,800.0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1,531,530.0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833,680.0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695,850.0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118,431.5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150,180.0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144,230.0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5,900.0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5,252.3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5,430.0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5,430.0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1,277,409.7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1,080,800.0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1,381,350.0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689,450.0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689,950.0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25 02 01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საავტომობილო გზების პროგრამების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8,185.4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7,530.0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7,530.0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7,483.6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7,430.0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7,430.0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5,252.3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5,430.0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5,430.0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25 02 02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651,581.1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571,500.0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671,000.0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579,000.0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92,000.0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100,588.3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131,200.0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129,900.0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550,992.8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470,800.0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539,800.0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449,100.0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90,700.0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25 02 03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ჩქაროსნული ავტომაგისტრალების მშენებლობა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736,074.7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619,150.0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853,000.0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247,150.0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603,850.0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10,359.6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11,550.0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4,600.0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725,715.2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609,900.0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841,450.0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240,250.0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599,250.0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25 03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253,899.4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217,843.5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244,350.0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113,750.0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129,100.0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29,580.9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10,655.0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6,750.0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6,100.0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224,296.1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207,188.5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230,900.0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123,000.0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294,169.7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206,414.0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348,650.0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185,600.0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157,050.0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85,113.7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100,114.0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190,450.0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184,450.0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9,136.1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199,920.0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157,050.0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157,050.0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მყარი ნარჩენების მართვის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21,099.3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19,220.0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2,765.0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10,535.0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19,774.7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30,465.0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2,765.0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1,324.7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10,535.0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10,535.0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70,321.3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70,307.8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77,211.8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164,100.0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156,900.0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40,122.2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37,089.6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101,750.0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157,850.0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151,650.0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იუსტიციის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216,832.9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236,500.0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221,100.0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15,400.0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5,098.0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5,079.0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5,069.0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5,069.0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180,614.8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192,720.0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200,240.0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186,340.0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13,900.0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71,505.4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79,519.0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79,984.0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79,984.0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36,218.1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31,280.0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36,260.0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34,760.0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35,827.0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25,585.0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34,560.2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25,330.0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25,330.0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3,899.5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1,266.9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143,706.3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152,545.0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156,520.0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156,520.0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122,568.9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131,545.0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136,520.0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136,520.0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58,225.8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64,610.0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64,605.0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64,605.0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21,137.5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26 02 01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116,669.6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124,020.0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129,520.0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129,520.0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4,070.0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116,669.6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124,020.0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129,520.0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129,520.0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58,225.8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64,610.0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64,605.0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64,605.0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26 02 02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5,899.3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7,525.0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5,899.3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7,525.0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26 02 03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21,137.5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21,137.5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6,079.0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384.0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5,993.1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4,245.6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4,245.0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4,245.0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4,245.0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2,232.6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2,495.0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2,495.0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2,228.7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1,044.6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1,082.0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1,082.0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1,082.0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ელექტრონული მმართველობის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2,542.3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2,525.0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2,455.0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475.8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5,845.6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6,445.0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326.0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5,720.4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6,401.0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3,614.0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4,682.0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5,152.0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5,152.0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26 07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6,862.8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7,615.0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16,485.0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16,485.0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3,052.0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3,810.8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12,370.0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12,370.0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5,037.2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7,390.0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4,775.0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მიწის ბაზრის განვითარება (WB)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1,403.2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15,400.0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1,403.2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10,854.0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13,900.0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7,296.9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2,371.2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4,925.7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4,055,432.2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5,515,000.0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5,493,030.0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5,443,030.0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2,439.0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2,877.0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2,877.0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4,001,402.0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5,361,120.0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5,424,657.0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5,374,657.0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34,277.4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34,174.0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41,099.0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41,099.0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54,030.2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153,880.0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68,373.0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68,373.0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63,943.7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58,388.0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63,853.0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63,853.0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2,439.0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2,701.0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2,701.0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62,296.1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56,938.0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62,422.0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62,422.0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34,092.5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34,174.0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36,749.0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36,749.0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1,647.6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1,431.0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1,431.0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12,277.5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10,815.0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11,016.0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11,016.0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237.0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12,177.2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9,915.0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10,316.0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10,316.0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4,555.8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3,870.3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5,672.0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5,672.0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174.0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3,777.3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5,652.0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5,652.0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2,362.8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2,858.0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3,058.0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3,058.0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19,126.4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18,009.7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11,210.0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11,210.0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6,860.6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3,560.0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3,560.0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3,560.0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1,116.7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სოციალური დაცვის პროგრამების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24,032.3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21,577.0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13,480.0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13,480.0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1,843.0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1,066.0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1,043.0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1,043.0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23,715.3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21,357.0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13,230.0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13,230.0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17,797.7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16,007.0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8,520.0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8,520.0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1,409.3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6,927.0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6,927.0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1,395.0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6,771.0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6,771.0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2,494.0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4,353.0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733.9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4,065.0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5,510.0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5,510.0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178.0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178.0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178.0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733.0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5,460.0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5,460.0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397.0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1,213.0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1,213.0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1,113.0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1,113.0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27 01 09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ჯანმრთელობის დაცვის პროგრამების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4,480.0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4,480.0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3,511.0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3,511.0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მოსახლეობის სოციალური დაცვა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2,770,422.0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3,911,800.0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3,779,900.0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3,779,900.0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2,770,309.4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3,911,710.0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3,779,800.0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3,779,800.0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27 02 01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მოსახლეობის საპენსიო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1,938,211.5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2,230,000.0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2,600,000.0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2,600,000.0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1,938,211.5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2,600,000.0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2,600,000.0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27 02 02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741,286.1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793,000.0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816,000.0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816,000.0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741,286.1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793,000.0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816,000.0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816,000.0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27 02 03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სოციალური რეაბილიტაცია და ბავშვზე ზრუნვა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31,792.6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37,400.0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31,792.6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27 02 04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52,794.6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66,300.0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66,300.0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52,794.6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66,300.0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66,300.0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27 02 05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6,337.2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6,224.7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27 02 06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780,000.0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780,000.0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მოსახლეობის ჯანმრთელობის დაცვა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1,136,849.5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1,366,277.0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1,548,582.0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1,498,582.0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1,132,126.0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1,361,292.0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1,548,057.0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1,498,057.0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4,723.5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4,985.0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828,674.4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802,136.0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828,674.4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802,136.0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საზოგადოებრივი ჯანმრთელობის დაცვა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109,783.4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90,387.0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96,847.0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96,847.0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105,186.4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90,287.0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96,717.0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96,717.0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4,597.0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1,864.7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1,864.7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იმუნიზაცია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22,555.9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27,958.0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27,958.0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22,501.3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27,848.0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27,848.0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27 03 02 03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ეპიდზედამხედველობა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1,702.9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1,702.9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უსაფრთხო სისხლი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1,970.2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3,890.0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ტუბერკულოზის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29,432.8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16,867.0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17,159.0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17,159.0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26,661.6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16,867.0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17,159.0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17,159.0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2,771.2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აივ ინფექციის/შიდსის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24,749.0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14,060.0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14,060.0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22,995.5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14,060.0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14,060.0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1,753.5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დედათა და ბავშვთა ჯანმრთელობა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7,274.8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7,274.8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10,842.2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12,150.0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10,842.2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12,150.0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ჯანმრთელობის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1,995.5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27 03 02 11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C ჰეპატიტის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7,160.5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7,160.5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197,776.7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470,604.0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651,235.0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601,235.0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197,650.1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465,719.0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650,840.0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600,840.0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4,885.0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395.0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395.0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ფსიქიკური ჯანმრთელობა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23,842.1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23,842.1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დიაბეტის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13,865.0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13,865.0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ბავშვთა ონკოჰემატოლოგიური მომსახურება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27 03 03 04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დიალიზი და თირკმლის ტრანსპლანტაცია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39,322.0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38,640.0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39,322.0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38,640.0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3,783.0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3,783.0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9,531.8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9,531.8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70,579.5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113,964.0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121,435.0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121,435.0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70,476.6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113,879.0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121,040.0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121,040.0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395.0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395.0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რეფერალური მომსახურება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26,999.7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26,999.7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ახ</w:t>
            </w:r>
            <w:r w:rsidR="005D594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ალი კორონავირუსული დაავადების  </w:t>
            </w:r>
            <w:r w:rsidR="005D594C" w:rsidRPr="005D594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−</w:t>
            </w:r>
            <w:r w:rsidR="004E28F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COVID-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19-ის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234,200.0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27 03 03 11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7,204.3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7,180.7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დიპლომისშემდგომი სამედიცინო განათლება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615.1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615.1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27 03 05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კლინიკების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6,247.6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713.6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5,534.0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3,023.0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8,860.0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8,860.0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176.0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176.0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5,845.0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8,743.0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8,743.0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4,350.0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4,350.0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27 06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74,946.4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87,535.0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61,835.0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61,835.0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32,949.3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24,835.0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25,135.0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25,135.0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41,997.0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27 06 01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27 06 02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ეკომიგრანტთა მიგრაციის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4,107.0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4,107.0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27 06 03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D0E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63,841.9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25,488.5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38,353.3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27 06 04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27 06 05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27 06 06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6,267.6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2,623.9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3,643.7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საგარეო საქმეთა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148,256.7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174,200.0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174,200.0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784.0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784.0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784.0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146,761.9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153,490.0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169,690.0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169,690.0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9,720.2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1,494.8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საგარეო პოლიტიკის განხორციელება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147,370.9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155,150.0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173,350.0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173,350.0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779.0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779.0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779.0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145,880.9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152,645.0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168,845.0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168,845.0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9,600.2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9,295.0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9,295.0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9,295.0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1,490.0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28 01 01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საგარეო პოლიტიკის დაგეგმვა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136,923.3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145,170.0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161,370.0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161,370.0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759.0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759.0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135,763.9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144,170.0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160,370.0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160,370.0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9,262.7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1,159.4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28 01 02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28 01 03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28 01 04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დიასპორული პოლიტიკა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1,497.8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28 01 05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1,536.1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1,483.3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277.5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885.8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881.0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თავდაცვის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822,882.7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41,896.0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40,646.0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40,646.0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40,646.0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646,874.6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664,489.0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648,036.4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648,036.4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370,313.1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395,389.0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408,122.5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408,122.5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176,008.1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140,511.0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251,963.6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201,963.6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თავდაცვის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316,394.2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327,264.0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339,780.0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339,780.0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37,893.0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37,893.0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37,893.0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37,893.0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316,366.3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327,264.0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339,780.0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339,780.0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292,183.7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309,248.0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320,000.0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პროფესიული სამხედრო განათლება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46,789.6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51,620.0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52,292.0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52,292.0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1,670.0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1,671.0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1,671.0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1,671.0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45,907.2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50,886.0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51,846.0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51,846.0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39,300.5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43,846.0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44,970.0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44,970.0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882.4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29 03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55,829.2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58,380.0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60,720.0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60,720.0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53,989.2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56,050.0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58,792.0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58,792.0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4,308.8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1,928.0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1,928.0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9,048.1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3,418.4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4,046.6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4,046.6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673.6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1,121.4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1,121.4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5,629.7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5,962.0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3,753.4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3,753.4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ინფრასტრუქტურის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34,785.6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1,037.9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33,747.6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საერთაშორისო სამშვიდობო მისიები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43,567.4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41,746.9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41,850.0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701.2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1,820.5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37,698.9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33,530.0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33,530.0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33,530.0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1,856.0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30,260.2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27,644.0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29,693.8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29,693.8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5,845.6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6,043.0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8,031.1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8,031.1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7,438.7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5,886.0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3,836.2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3,836.2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თავდაცვის შესაძლებლობების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110,837.3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110,837.3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ლოჯისტიკური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159,699.8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155,956.0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132,878.0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132,878.0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154,148.5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153,957.0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130,878.0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130,878.0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27,299.8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29,875.0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29,500.0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29,500.0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5,551.3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8,232.6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8,232.6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შინაგან საქმეთა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774,400.3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780,000.0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780,000.0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29,418.0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30,418.0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30,500.0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665,591.5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699,100.0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737,046.0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737,046.0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471,502.2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498,000.0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525,200.0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525,200.0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108,808.7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42,954.0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42,954.0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551,143.7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574,834.0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584,899.0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584,899.0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19,854.0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20,854.0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20,936.0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20,936.0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486,001.3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519,292.6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547,950.0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547,950.0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347,109.8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367,445.0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387,309.0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387,309.0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65,142.3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55,541.4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36,949.0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36,949.0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საზღვრის დაცვა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102,650.3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97,097.0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97,097.0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3,657.0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3,657.0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3,657.0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3,657.0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90,695.6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88,900.0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94,451.0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94,451.0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63,935.3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66,050.0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69,550.0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69,550.0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11,954.7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2,646.0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2,646.0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9,487.4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10,660.0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11,648.0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11,648.0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1,178.0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1,178.0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1,178.0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1,178.0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9,427.7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10,610.0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11,598.0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11,598.0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7,996.7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8,695.0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9,683.0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9,683.0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7,030.8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6,874.0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6,875.0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6,875.0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6,574.0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6,575.0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6,575.0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2,590.3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457.4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4,230.2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4,123.0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4,180.0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4,180.0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4,226.5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4,120.4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4,177.0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4,177.0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667.5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783.0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783.0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99,857.9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72,609.0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75,301.0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75,301.0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4,573.0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4,573.0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4,573.0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4,573.0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68,667.0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69,603.0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72,295.0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72,295.0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49,202.6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52,209.0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31,190.9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31 00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358,044.8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476,860.0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451,575.0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410,295.0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38,980.0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3,467.0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3,539.0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3,539.0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3,539.0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334,220.6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439,710.0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434,091.0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395,871.0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36,980.0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42,673.1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42,383.0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48,240.0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47,610.0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23,824.2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17,484.0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14,424.0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15,592.4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11,159.0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15,563.6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9,429.0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9,950.0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9,950.0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8,985.7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6,070.0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6,070.0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31 01 01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9,497.9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9,545.0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8,220.0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8,220.0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9,477.4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7,815.0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8,120.0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8,120.0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5,695.9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31 01 02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31 01 03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1,650.6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1,650.6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31 01 04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695.9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31 01 05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3,748.0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3,739.7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3,289.7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58,584.4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36,054.0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29,855.0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29,855.0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55,819.9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36,054.0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29,003.0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29,003.0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6,101.0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6,154.0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7,155.0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7,155.0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2,764.6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31 03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მევენახეობა-მეღვინეობის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16,868.8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79,956.0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16,520.1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79,936.0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49,630.0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49,630.0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1,083.0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5,670.2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6,571.0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5,850.0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4,767.6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4,468.0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4,468.0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1,794.5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1,737.0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1,785.0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1,785.0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1,382.0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1,382.0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ერთიანი აგროპროექტი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140,816.8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211,795.0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206,680.0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187,700.0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18,980.0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138,455.5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197,140.0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206,030.0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187,550.0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18,480.0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3,781.1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6,835.0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2,361.3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14,655.0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სოფლის მეურნეობის პროექტების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5,296.9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9,295.0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10,140.0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10,140.0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5,267.8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9,245.0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3,781.1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6,835.0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შეღავათიანი აგროკრედიტები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71,257.0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71,257.0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აგროდაზღვევა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5,908.9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5,908.9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დანერგე მომავალი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15,613.5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15,613.5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ქართული ჩაი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471.0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9,976.2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9,976.2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ფერმათა/ფერმერთა რეგისტრაციის პროექტი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31 05 09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აგროსექტორის განვითარების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22,994.0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20,590.0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1,610.0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18,980.0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20,975.9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11,995.0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19,990.0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18,480.0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31 05 11 01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22,994.0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480.0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20,975.9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480.0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31 05 11 02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6,676.9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6,676.9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5D59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</w:t>
            </w:r>
            <w:r w:rsidR="005D594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ხალი კორონავირუსიდან</w:t>
            </w:r>
            <w:r w:rsidR="00747C3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="005D594C" w:rsidRPr="005D594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−</w:t>
            </w:r>
            <w:r w:rsidR="00747C3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="005D594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COVID-19-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დან გამომდინარე</w:t>
            </w:r>
            <w:r w:rsidR="004D0E0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,</w:t>
            </w:r>
            <w:r w:rsidR="0061569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სოფლის მეურნეობის 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მხარდაჭერის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აგროწარმოების ხელშეწყობის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იმერეთის აგროზონა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31 05 17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სამელიორაციო სისტემების მოდერნიზაცია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60,571.8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75,700.0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90,675.0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70,675.0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59,022.9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74,970.0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89,175.0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70,675.0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1,548.9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31 06 01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36,000.0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31 06 02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20,675.0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20,675.0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20,675.0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20,675.0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31 06 03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7,571.8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6,022.9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19,970.0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1,548.9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გარემოსდაცვითი ზედამხედველობა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17,831.6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15,840.0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16,850.0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14,170.4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15,740.0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16,550.0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16,550.0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8,784.8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10,500.0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11,000.0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11,000.0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3,661.3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11,028.9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15,180.0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12,880.0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573.0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573.0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6,007.1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10,360.0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4,107.6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3,970.0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5,630.0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5,021.8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6,570.0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სატყეო სისტემის ჩამოყალიბება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11,117.3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7,950.0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7,950.0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501.0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7,683.2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6,945.0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6,945.0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3,292.0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3,434.1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1,117.0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181.0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31 11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7B439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გარემოს დაცვისა და სოფლის მეურნეობის მიმართულებით ინფორმაციის ხელმისაწვდომობის და </w:t>
            </w:r>
            <w:r w:rsid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„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განათლება მდგრადი განვითარებისთვის</w:t>
            </w:r>
            <w:r w:rsid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“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ხელშეწყობის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5,120.0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3,531.0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4,890.0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4,890.0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3,621.8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975.4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1,498.2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31 12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ბირთვული და რადიაციული უსაფრთხოების დაცვა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1,042.7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1,042.2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603.6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31 13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2,939.0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1,329.0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5,325.0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5,325.0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1,753.4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491.6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1,185.6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31 14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7,907.1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4,615.0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4,650.0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4,650.0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7,882.1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2,053.9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1,820.0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1,820.0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1,820.0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31 15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31 16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1,836.6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1,285.3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438.0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551.3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1,644,676.6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1,538,839.7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1,797,605.0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1,760,905.0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33,300.0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8,215.0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8,369.0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8,369.0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8,369.0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1,472,330.7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1,430,136.3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1,685,785.0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1,672,409.0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13,376.0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78,445.6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84,758.8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86,283.0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86,283.0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170,378.4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104,746.4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109,020.0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85,696.0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19,924.0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3,957.0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34,531.5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33,291.0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42,415.0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42,415.0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31,831.1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30,720.0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13,687.4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13,990.8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14,477.0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14,477.0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2,700.3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10,615.0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10,615.0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სკოლამდელი და ზოგადი განათლება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855,334.7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906,926.0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1,029,522.0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1,029,522.0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841,397.7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901,816.0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1,029,432.0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1,029,432.0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1,864.4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1,988.0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13,937.1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710,365.2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788,000.0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894,000.0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894,000.0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710,365.2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788,000.0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894,000.0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894,000.0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12,400.3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9,255.0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10,282.0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10,282.0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12,335.9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9,255.0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10,257.0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10,257.0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428.9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17,101.1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18,750.0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18,750.0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16,912.9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18,685.0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18,685.0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1,435.5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32 02 03 01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2,542.3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1,435.5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32 02 03 02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14,558.9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14,558.9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წარმატებულ მოსწავლეთა წახალისება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689.1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689.1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23,459.8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23,459.8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ოკუპირებული რეგიონების მასწავლებლებისა და 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ადმინისტრაციულ-ტექნიკური პერსონალის ფინანსური დახმარება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4,188.5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4,185.0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4,185.0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4,185.0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211.7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211.7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324.4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27,613.0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13,550.0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13,550.0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27,613.0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13,550.0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13,550.0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32 02 11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7B4398" w:rsidRDefault="007B4398" w:rsidP="007B439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პროგრამა „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ჩემი პირველი კომპიუტერი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“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32,133.2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31,350.0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43,000.0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43,000.0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32,133.2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43,000.0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43,000.0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32 02 12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ზოგადი განათლების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1,329.4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1,329.4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32 02 13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ზოგადი განათლების რეფორმის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23,821.1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10,136.7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13,684.4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32 02 14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დავისვენოთ და ვისწავლოთ ერთად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1,465.8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1,465.8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პროფესიული განათლება 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43,570.5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46,508.0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62,500.0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62,500.0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42,467.1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45,488.0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61,980.0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61,980.0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310.5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1,103.4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32 03 01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41,052.7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44,600.0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39,961.7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43,600.0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1,091.0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32 03 02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32 03 03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2,330.3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2,317.9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231.4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უმაღლესი განათლება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170,096.6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142,023.0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153,425.0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153,425.0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1,314.0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1,314.0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1,314.0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1,314.0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166,809.3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141,298.0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152,982.0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152,982.0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12,884.3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12,906.0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13,006.0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13,006.0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3,287.3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443.0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32 04 01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გამოცდების ორგანიზება 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13,417.8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13,039.8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13,547.0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13,547.0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3,169.0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32 04 02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125,674.2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111,179.0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117,200.0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117,200.0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125,672.4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111,179.0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117,200.0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117,200.0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32 04 03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უმაღლესი განათლების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32 04 04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7,312.3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4,830.0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7,308.5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4,820.0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6,985.0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6,985.0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291.8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381.0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381.0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32 04 05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23,482.0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13,045.0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15,225.0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15,225.0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1,160.0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20,578.2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12,933.0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9,423.5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9,425.0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2,903.8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64,100.1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57,320.0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60,475.0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60,475.0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568.0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568.0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60,143.5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57,153.0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57,400.0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57,400.0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4,462.5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5,527.0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5,555.0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5,555.0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3,956.6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32 05 01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32,661.6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28,065.0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28,065.0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31,707.9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28,038.0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28,045.0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28,045.0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744.4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685.0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953.7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32 05 02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სამეცნიერო დაწესებულებების პროგრამები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4,623.9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5,810.0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497.0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497.0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4,533.8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5,770.0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5,770.0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2,818.9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3,937.0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3,965.0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3,965.0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32 05 03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1,104.6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1,063.9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32 05 04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სამეცნიერო კვლევების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25,340.0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22,468.0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2,872.1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32 05 05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მეცნიერების პოპულარიზაცია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ინკლუზიური განათლება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19,087.7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20,165.0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27,115.0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27,115.0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19,016.7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27,115.0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27,115.0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ინფრასტრუქტურის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111,466.7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119,211.4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137,756.0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137,756.0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24,729.8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32,830.0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78,656.0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78,656.0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86,736.8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86,381.4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59,100.0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32 07 01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76,670.2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61,161.4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34,010.0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34,010.0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7,136.4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3,930.0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9,010.0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9,010.0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69,533.8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57,231.4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32 07 02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9,537.9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4,184.6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5,353.3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32 07 03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1,063.0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952.1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32 07 04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8,209.8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8,209.8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32 07 05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2,336.0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2,336.0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32 07 06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10,138.8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10,059.7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32 07 07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4,642.0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46,910.0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46,910.0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3,804.0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18,600.0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46,910.0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46,910.0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838.0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6,368.2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6,780.0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6,782.0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6,782.0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802.0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802.0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802.0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6,261.9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6,757.0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6,747.0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6,747.0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4,414.1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4,414.0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4,414.0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4,414.0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კულტურის განვითარების ხელშეწყობა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74,508.6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70,899.0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69,499.0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69,499.0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3,372.0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3,372.0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3,372.0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3,372.0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64,415.7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66,359.0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64,620.0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64,620.0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31,681.2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34,939.0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35,227.0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35,227.0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8,125.4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2,079.0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2,079.0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3,957.0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26,430.6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22,481.0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30,194.0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30,194.0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1,371.0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1,401.0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1,401.0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1,401.0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16,387.0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17,620.0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21,671.0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21,671.0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8,982.6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10,576.0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11,156.0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11,156.0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4,861.0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8,523.0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8,523.0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32 11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126,809.7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84,273.3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122,400.0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122,400.0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126,809.7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84,273.3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122,384.0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122,384.0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158.7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32 12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33,847.2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13,920.0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17,122.0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17,122.0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33,847.2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13,920.0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17,122.0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17,122.0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32 13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ინოვაციის, ინკლუზიურობის</w:t>
            </w:r>
            <w:r w:rsid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ა</w:t>
            </w:r>
            <w:r w:rsid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და ხარისხის პროექტი 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საქართველო I2Q (IBRD)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736.6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26,500.0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736.6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9,976.0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9,976.0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16,524.0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16,524.0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32 14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პროფესიული განათლება I (KfW)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3,400.0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3,400.0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32 15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6,342.0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3,400.0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6,342.0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3,400.0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32 16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32 17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ათა</w:t>
            </w:r>
            <w:r w:rsid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სწლეულის გამოწვევა საქართველოს 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მეორე პროექტი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77,385.1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37,074.5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40,310.6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პროკურატურა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37,385.9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874.0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34,453.9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38,380.0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38,380.0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24,668.0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28,810.0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28,910.0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28,910.0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2,932.0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2,970.0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34 00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დაზვერვის სამსახური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13,499.9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13,499.9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35 00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7B4398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საჯარო სამსახურის ბიურო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1,760.3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1,340.0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1,736.8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1,016.8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953.0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1,015.0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36 00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7B439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იურიდიული დახმარების სამსახური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6,388.0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6,229.5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6,690.0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4,079.2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4,725.0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4,725.0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4,725.0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37 00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7B4398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7,948.3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7,332.0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7,679.5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7,679.5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2,132.7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2,030.0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2,030.0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2,030.0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472.3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220.5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220.5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38 00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2,082.5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2,150.0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2,150.0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1,946.5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1,995.0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1,995.0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39 00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7B439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ა(ა)იპ 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საქართველოს სოლიდარობის ფონდი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176.6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186.0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186.0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63,887.4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57,800.0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60,400.0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3,634.0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3,634.0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3,634.0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3,634.0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55,247.5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54,900.0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57,000.0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39,697.3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40,885.0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42,885.0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42,885.0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8,639.9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49,943.6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52,400.0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52,400.0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3,550.0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3,550.0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3,550.0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46,952.6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47,400.0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38,500.0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41,500.0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41,500.0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2,991.0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ობიექტების მოვლა-შენახვა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13,935.1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8,294.9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1,197.4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5,640.3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სახელისუფლებო სპეციალური კავშირგაბმულობის სააგენტო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41 00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სახალხო დამცველის აპარატი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7,555.9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7,555.3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6,740.0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6,282.0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6,282.0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3,043.4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3,690.0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3,690.0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3,690.0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2,218.0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2,218.0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42 00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სსიპ – საზოგადოებრივი მაუწყებელი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58,744.3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68,700.0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69,200.0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69,200.0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58,623.1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68,700.0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69,200.0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43 00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7B439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საქართველოს კონკურენციის ეროვნული სააგენტო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2,010.1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1,930.0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1,986.1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2,350.0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1,406.4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1,505.0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1,505.0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44 00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ერთეულის </w:t>
            </w:r>
            <w:r w:rsid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ადმინისტრაცია 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სამხრეთ ოსეთის ადმინისტრაცია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2,437.8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2,424.8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1,351.1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1,360.0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1,360.0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საპატრიარქო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25,115.9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24,058.8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24,091.0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24,130.0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24,130.0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1,003.6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სასულიერო განათლების ხელშეწყობის გრანტი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14,854.2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14,738.0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14,738.0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14,738.0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14,313.6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14,366.0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14,371.0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14,371.0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540.6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1,768.0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1,768.0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685.0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685.0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615.0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615.0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615.0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45 07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1,944.9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1,945.0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1,945.0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1,945.0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1,945.0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1,945.0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1,805.0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1,805.0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1,775.0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1,775.0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1,775.0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45 11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45 12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341.5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365.0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45 13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653.0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653.0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46 00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8,695.0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5,496.7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3,198.3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47 00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10,213.7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10,120.0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10,120.0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10,134.3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4,374.3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47 01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5,720.6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5,570.0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5,570.0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5,570.0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213.0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5,670.7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5,470.0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5,470.0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4,374.3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47 02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4,493.1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4,463.6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47 03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48 00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7B4398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3,886.9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167.0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167.0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3,800.2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1,620.5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1,740.0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1,840.0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1,840.0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სავაჭრო-სამრეწველო პალატა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1,159.1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1,430.0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51.0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51.0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1,149.4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1,423.0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1,423.0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773.5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7B439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5,246.0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5,330.0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5,330.0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22.0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5,241.2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5,320.0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5,320.0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588.0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588.0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51 00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სახელმწიფო ინსპექტორის სამსახური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116.0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125.0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125.0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2,830.5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7,510.0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7,510.0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1,899.7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5,300.0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1,836.4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1,490.0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1,490.0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52 00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7B4398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="004B0592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სახელმწიფო ენის დეპარტამენტი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481.3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481.3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407.8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408.0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408.0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53 00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7B439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საჯარო  და  კერძო თანამშრომლობის სააგენტო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264.9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10.0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248.0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248.0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54 00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7B439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="007B4398" w:rsidRPr="007B439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ახალგაზრდობის სააგენტო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5,427.5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5,399.0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3,393.0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4,074.0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4,074.0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724.7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753.0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850.0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55 00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ეროვნული უსაფრთხოების საბჭოს აპარატი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464.4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46.0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46.0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464.4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2,402.0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2,600.0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430.3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1,480.0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1,480.0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2,331,413.7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3,027,300.0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4,768,300.0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4,581,900.0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161,800.0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1,328,974.3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1,840,300.0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1,806,500.0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1,781,900.0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45,446.0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161,800.0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161,800.0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956,993.4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1,025,000.0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2,800,000.0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1,240,843.2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1,360,000.0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3,148,000.0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3,148,000.0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323,849.8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375,000.0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388,000.0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388,000.0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916,993.4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985,000.0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2,760,000.0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2,760,000.0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320,619.7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448,000.0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570,000.0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570,000.0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280,619.7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530,000.0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530,000.0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10,083.4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10,083.4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ავტონომიური რესპუბლიკებისა და მუნიციპალიტეტების</w:t>
            </w:r>
            <w:r w:rsidR="005D594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ა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თვის გადასაცემი ტრანსფერები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593,958.9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590,458.9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56 04 01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8,000.0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56 04 02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მუნიციპალიტეტების</w:t>
            </w:r>
            <w:r w:rsidR="005D594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ა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თვის გადასაცემი ტრანსფერები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585,958.9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582,458.9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216,000.0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216,000.0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მთავრობის სარეზერვო ფონდი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წინა წლებში წარმოქმნილი დავალიანების დაფარვისა და 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სასამართლო გადაწყვეტილებების აღსრულების ფონდი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3,669.9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3,669.9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280,000.0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280,000.0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56 09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661.5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661.5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110,000.0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220,000.0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110,000.0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220,000.0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დონორების მიერ დაფინანსებული საერთო-სახელმწიფოებრივი</w:t>
            </w:r>
            <w:r w:rsid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მნიშვნელობის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გადასახდელები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51,418.5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205,900.0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219,900.0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33,500.0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24,600.0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161,800.0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9,472.4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43,900.0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58,100.0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33,500.0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24,600.0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41,946.0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161,800.0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161,800.0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56 13 01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DB62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DB62ED" w:rsidRP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ფაზა </w:t>
            </w:r>
            <w:r w:rsidR="00DB62ED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IV 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(KfW)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17,639.2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1,490.2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3,500.0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16,149.0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56 13 02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აჭარის მყარი ნარჩენების პროექტი (EBRD, SIDA)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3,997.8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6,800.0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6,800.0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3,997.8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56 13 03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ბათუმის ავტობუსების პროექტი (E5P, EBRD)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2,191.4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8,800.0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2,191.4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4,800.0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4,800.0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56 13 04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495.6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495.6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56 13 05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12,300.0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56 13 06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DB62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თბილისის ავტობუსების პროექტი (II</w:t>
            </w:r>
            <w:r w:rsid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="00DB62ED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ფაზა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) (EBRD)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145,000.0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120,000.0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25,000.0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120,000.0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56 13 07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თბილისის მეტროს პროექტი (EBRD)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56 13 08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DB62ED" w:rsidRDefault="004B0592" w:rsidP="00DB62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ბათუმში კომუნალური ინფრასტრუქტურის დაწესებულებათა რეაბილიტაცია</w:t>
            </w:r>
            <w:r w:rsid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DB62ED"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ფაზა</w:t>
            </w:r>
            <w:r w:rsid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III </w:t>
            </w:r>
            <w:r w:rsid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(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KfW</w:t>
            </w:r>
            <w:r w:rsid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,</w:t>
            </w:r>
            <w:r w:rsid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EU</w:t>
            </w:r>
            <w:r w:rsid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27,094.5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7,982.3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19,112.2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56 14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5D59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2020</w:t>
            </w:r>
            <w:r w:rsidR="005D594C" w:rsidRPr="005D594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30,000.0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56 15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StopCoV ფონდი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133,500.0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133,500.0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57 00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DB62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სსიპ </w:t>
            </w:r>
            <w:r w:rsidR="00DB62ED" w:rsidRPr="00DB62E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−</w:t>
            </w: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517.7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ხარჯები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517.7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1E1E96"/>
                <w:sz w:val="18"/>
                <w:szCs w:val="18"/>
                <w:lang w:val="ru-RU" w:eastAsia="ru-RU"/>
              </w:rPr>
              <w:t>0.0</w:t>
            </w:r>
          </w:p>
        </w:tc>
      </w:tr>
      <w:tr w:rsidR="004B0592" w:rsidRPr="004B0592" w:rsidTr="004B0592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შრომის ანაზღაურება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339.5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B0592" w:rsidRPr="004B0592" w:rsidRDefault="004B0592" w:rsidP="004B059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</w:pPr>
            <w:r w:rsidRPr="004B0592">
              <w:rPr>
                <w:rFonts w:ascii="Sylfaen" w:eastAsia="Times New Roman" w:hAnsi="Sylfaen" w:cs="Calibri"/>
                <w:color w:val="86008A"/>
                <w:sz w:val="18"/>
                <w:szCs w:val="18"/>
                <w:lang w:val="ru-RU" w:eastAsia="ru-RU"/>
              </w:rPr>
              <w:t>0.0</w:t>
            </w:r>
          </w:p>
        </w:tc>
      </w:tr>
    </w:tbl>
    <w:p w:rsidR="004B0592" w:rsidRDefault="004B0592" w:rsidP="004B0592"/>
    <w:sectPr w:rsidR="004B0592" w:rsidSect="001E01C5">
      <w:footerReference w:type="default" r:id="rId6"/>
      <w:pgSz w:w="12240" w:h="15840"/>
      <w:pgMar w:top="630" w:right="720" w:bottom="720" w:left="720" w:header="720" w:footer="720" w:gutter="0"/>
      <w:pgNumType w:start="1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7D" w:rsidRDefault="00D5497D" w:rsidP="006A23F8">
      <w:pPr>
        <w:spacing w:after="0" w:line="240" w:lineRule="auto"/>
      </w:pPr>
      <w:r>
        <w:separator/>
      </w:r>
    </w:p>
  </w:endnote>
  <w:endnote w:type="continuationSeparator" w:id="0">
    <w:p w:rsidR="00D5497D" w:rsidRDefault="00D5497D" w:rsidP="006A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212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398" w:rsidRDefault="007B4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1C5">
          <w:rPr>
            <w:noProof/>
          </w:rPr>
          <w:t>208</w:t>
        </w:r>
        <w:r>
          <w:rPr>
            <w:noProof/>
          </w:rPr>
          <w:fldChar w:fldCharType="end"/>
        </w:r>
      </w:p>
    </w:sdtContent>
  </w:sdt>
  <w:p w:rsidR="007B4398" w:rsidRDefault="007B4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7D" w:rsidRDefault="00D5497D" w:rsidP="006A23F8">
      <w:pPr>
        <w:spacing w:after="0" w:line="240" w:lineRule="auto"/>
      </w:pPr>
      <w:r>
        <w:separator/>
      </w:r>
    </w:p>
  </w:footnote>
  <w:footnote w:type="continuationSeparator" w:id="0">
    <w:p w:rsidR="00D5497D" w:rsidRDefault="00D5497D" w:rsidP="006A2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92"/>
    <w:rsid w:val="00000119"/>
    <w:rsid w:val="00004D0D"/>
    <w:rsid w:val="001952DA"/>
    <w:rsid w:val="001E01C5"/>
    <w:rsid w:val="002B3387"/>
    <w:rsid w:val="0034540F"/>
    <w:rsid w:val="004B0592"/>
    <w:rsid w:val="004D0E06"/>
    <w:rsid w:val="004E28F7"/>
    <w:rsid w:val="00586DAC"/>
    <w:rsid w:val="005B60FF"/>
    <w:rsid w:val="005D594C"/>
    <w:rsid w:val="00615697"/>
    <w:rsid w:val="006723B6"/>
    <w:rsid w:val="006A23F8"/>
    <w:rsid w:val="00747C32"/>
    <w:rsid w:val="007650A7"/>
    <w:rsid w:val="007B4398"/>
    <w:rsid w:val="007F268C"/>
    <w:rsid w:val="00917636"/>
    <w:rsid w:val="00BD377F"/>
    <w:rsid w:val="00D5497D"/>
    <w:rsid w:val="00DB62ED"/>
    <w:rsid w:val="00E61B70"/>
    <w:rsid w:val="00E75AEF"/>
    <w:rsid w:val="00E852C3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11211-DD68-4B35-83BE-9248A9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592"/>
    <w:rPr>
      <w:color w:val="800080"/>
      <w:u w:val="single"/>
    </w:rPr>
  </w:style>
  <w:style w:type="paragraph" w:customStyle="1" w:styleId="msonormal0">
    <w:name w:val="msonormal"/>
    <w:basedOn w:val="Normal"/>
    <w:rsid w:val="004B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3">
    <w:name w:val="xl63"/>
    <w:basedOn w:val="Normal"/>
    <w:rsid w:val="004B059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4">
    <w:name w:val="xl64"/>
    <w:basedOn w:val="Normal"/>
    <w:rsid w:val="004B059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5">
    <w:name w:val="xl65"/>
    <w:basedOn w:val="Normal"/>
    <w:rsid w:val="004B059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6">
    <w:name w:val="xl66"/>
    <w:basedOn w:val="Normal"/>
    <w:rsid w:val="004B0592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  <w:lang w:val="ru-RU" w:eastAsia="ru-RU"/>
    </w:rPr>
  </w:style>
  <w:style w:type="paragraph" w:customStyle="1" w:styleId="xl67">
    <w:name w:val="xl67"/>
    <w:basedOn w:val="Normal"/>
    <w:rsid w:val="004B0592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  <w:lang w:val="ru-RU" w:eastAsia="ru-RU"/>
    </w:rPr>
  </w:style>
  <w:style w:type="paragraph" w:customStyle="1" w:styleId="xl68">
    <w:name w:val="xl68"/>
    <w:basedOn w:val="Normal"/>
    <w:rsid w:val="004B0592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  <w:lang w:val="ru-RU" w:eastAsia="ru-RU"/>
    </w:rPr>
  </w:style>
  <w:style w:type="paragraph" w:customStyle="1" w:styleId="xl69">
    <w:name w:val="xl69"/>
    <w:basedOn w:val="Normal"/>
    <w:rsid w:val="004B0592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  <w:lang w:val="ru-RU" w:eastAsia="ru-RU"/>
    </w:rPr>
  </w:style>
  <w:style w:type="paragraph" w:customStyle="1" w:styleId="xl70">
    <w:name w:val="xl70"/>
    <w:basedOn w:val="Normal"/>
    <w:rsid w:val="004B059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1">
    <w:name w:val="xl71"/>
    <w:basedOn w:val="Normal"/>
    <w:rsid w:val="004B0592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2">
    <w:name w:val="xl72"/>
    <w:basedOn w:val="Normal"/>
    <w:rsid w:val="004B0592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3">
    <w:name w:val="xl73"/>
    <w:basedOn w:val="Normal"/>
    <w:rsid w:val="004B059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Normal"/>
    <w:rsid w:val="004B059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5">
    <w:name w:val="xl75"/>
    <w:basedOn w:val="Normal"/>
    <w:rsid w:val="004B059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6">
    <w:name w:val="xl76"/>
    <w:basedOn w:val="Normal"/>
    <w:rsid w:val="004B059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7">
    <w:name w:val="xl77"/>
    <w:basedOn w:val="Normal"/>
    <w:rsid w:val="004B059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8">
    <w:name w:val="xl78"/>
    <w:basedOn w:val="Normal"/>
    <w:rsid w:val="004B05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Normal"/>
    <w:rsid w:val="004B0592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  <w:lang w:val="ru-RU" w:eastAsia="ru-RU"/>
    </w:rPr>
  </w:style>
  <w:style w:type="paragraph" w:customStyle="1" w:styleId="xl80">
    <w:name w:val="xl80"/>
    <w:basedOn w:val="Normal"/>
    <w:rsid w:val="004B0592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Normal"/>
    <w:rsid w:val="004B0592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82">
    <w:name w:val="xl82"/>
    <w:basedOn w:val="Normal"/>
    <w:rsid w:val="004B0592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  <w:lang w:val="ru-RU" w:eastAsia="ru-RU"/>
    </w:rPr>
  </w:style>
  <w:style w:type="paragraph" w:customStyle="1" w:styleId="xl83">
    <w:name w:val="xl83"/>
    <w:basedOn w:val="Normal"/>
    <w:rsid w:val="004B0592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  <w:lang w:val="ru-RU" w:eastAsia="ru-RU"/>
    </w:rPr>
  </w:style>
  <w:style w:type="paragraph" w:customStyle="1" w:styleId="xl84">
    <w:name w:val="xl84"/>
    <w:basedOn w:val="Normal"/>
    <w:rsid w:val="004B0592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  <w:lang w:val="ru-RU" w:eastAsia="ru-RU"/>
    </w:rPr>
  </w:style>
  <w:style w:type="paragraph" w:customStyle="1" w:styleId="xl85">
    <w:name w:val="xl85"/>
    <w:basedOn w:val="Normal"/>
    <w:rsid w:val="004B059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86">
    <w:name w:val="xl86"/>
    <w:basedOn w:val="Normal"/>
    <w:rsid w:val="004B0592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  <w:lang w:val="ru-RU" w:eastAsia="ru-RU"/>
    </w:rPr>
  </w:style>
  <w:style w:type="paragraph" w:customStyle="1" w:styleId="xl87">
    <w:name w:val="xl87"/>
    <w:basedOn w:val="Normal"/>
    <w:rsid w:val="004B0592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  <w:lang w:val="ru-RU" w:eastAsia="ru-RU"/>
    </w:rPr>
  </w:style>
  <w:style w:type="paragraph" w:customStyle="1" w:styleId="xl88">
    <w:name w:val="xl88"/>
    <w:basedOn w:val="Normal"/>
    <w:rsid w:val="004B0592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89">
    <w:name w:val="xl89"/>
    <w:basedOn w:val="Normal"/>
    <w:rsid w:val="004B0592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90">
    <w:name w:val="xl90"/>
    <w:basedOn w:val="Normal"/>
    <w:rsid w:val="004B0592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Normal"/>
    <w:rsid w:val="004B0592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A2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3F8"/>
  </w:style>
  <w:style w:type="paragraph" w:styleId="Footer">
    <w:name w:val="footer"/>
    <w:basedOn w:val="Normal"/>
    <w:link w:val="FooterChar"/>
    <w:uiPriority w:val="99"/>
    <w:unhideWhenUsed/>
    <w:rsid w:val="006A2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41</Pages>
  <Words>14062</Words>
  <Characters>80154</Characters>
  <Application>Microsoft Office Word</Application>
  <DocSecurity>0</DocSecurity>
  <Lines>667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14</cp:revision>
  <dcterms:created xsi:type="dcterms:W3CDTF">2020-12-29T14:45:00Z</dcterms:created>
  <dcterms:modified xsi:type="dcterms:W3CDTF">2020-12-30T16:22:00Z</dcterms:modified>
</cp:coreProperties>
</file>